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09E62" w14:textId="1C8B3D20" w:rsidR="00746BF5" w:rsidRDefault="002B0BBC" w:rsidP="002B0BBC">
      <w:pPr>
        <w:jc w:val="center"/>
      </w:pPr>
      <w:r w:rsidRPr="002B0BBC">
        <w:t xml:space="preserve">Annex </w:t>
      </w:r>
      <w:r w:rsidR="002927FF">
        <w:t>4.1</w:t>
      </w:r>
    </w:p>
    <w:p w14:paraId="53F8F762" w14:textId="24C0EFC0" w:rsidR="002B0BBC" w:rsidRDefault="002B0BBC" w:rsidP="002B0BBC">
      <w:pPr>
        <w:jc w:val="center"/>
      </w:pPr>
    </w:p>
    <w:p w14:paraId="0E1EE502" w14:textId="77777777" w:rsidR="008C5211" w:rsidRPr="008C5211" w:rsidRDefault="008C5211" w:rsidP="008C5211">
      <w:pPr>
        <w:rPr>
          <w:sz w:val="28"/>
          <w:szCs w:val="28"/>
        </w:rPr>
      </w:pPr>
      <w:r w:rsidRPr="008C5211">
        <w:rPr>
          <w:sz w:val="28"/>
          <w:szCs w:val="28"/>
        </w:rPr>
        <w:t>The general radiation heat transfer formula for the described case is:</w:t>
      </w:r>
    </w:p>
    <w:p w14:paraId="18BA5765" w14:textId="4D7B4BFC" w:rsidR="008C5211" w:rsidRDefault="008C5211" w:rsidP="008C5211">
      <w:r>
        <w:t xml:space="preserve"> </w:t>
      </w:r>
    </w:p>
    <w:p w14:paraId="1085D203" w14:textId="5C8A426D" w:rsidR="002B0BBC" w:rsidRDefault="002B0BBC" w:rsidP="008C5211">
      <w:pPr>
        <w:jc w:val="center"/>
        <w:rPr>
          <w:sz w:val="32"/>
          <w:szCs w:val="32"/>
        </w:rPr>
      </w:pPr>
      <w:r w:rsidRPr="008C5211">
        <w:rPr>
          <w:sz w:val="32"/>
          <w:szCs w:val="32"/>
        </w:rPr>
        <w:t>Q= εσAT</w:t>
      </w:r>
      <w:r w:rsidRPr="008C5211">
        <w:rPr>
          <w:sz w:val="32"/>
          <w:szCs w:val="32"/>
          <w:vertAlign w:val="superscript"/>
        </w:rPr>
        <w:t>4</w:t>
      </w:r>
      <w:r w:rsidRPr="008C5211">
        <w:rPr>
          <w:sz w:val="32"/>
          <w:szCs w:val="32"/>
        </w:rPr>
        <w:t xml:space="preserve"> [W]</w:t>
      </w:r>
    </w:p>
    <w:p w14:paraId="3F232A09" w14:textId="7DD964FF" w:rsidR="008C5211" w:rsidRPr="008C5211" w:rsidRDefault="008C5211" w:rsidP="008C5211">
      <w:pPr>
        <w:rPr>
          <w:sz w:val="28"/>
          <w:szCs w:val="28"/>
        </w:rPr>
      </w:pPr>
      <w:r w:rsidRPr="008C5211">
        <w:rPr>
          <w:sz w:val="28"/>
          <w:szCs w:val="28"/>
        </w:rPr>
        <w:t>where:</w:t>
      </w:r>
    </w:p>
    <w:p w14:paraId="1804811A" w14:textId="5B8FE1E4" w:rsidR="008C5211" w:rsidRPr="008C5211" w:rsidRDefault="008C5211" w:rsidP="008C5211">
      <w:pPr>
        <w:rPr>
          <w:sz w:val="28"/>
          <w:szCs w:val="28"/>
        </w:rPr>
      </w:pPr>
      <w:r w:rsidRPr="008C5211">
        <w:rPr>
          <w:sz w:val="28"/>
          <w:szCs w:val="28"/>
        </w:rPr>
        <w:t>Q – heat flux;</w:t>
      </w:r>
    </w:p>
    <w:p w14:paraId="25E01A8F" w14:textId="7362FDB8" w:rsidR="00D636FE" w:rsidRPr="008C5211" w:rsidRDefault="002B0BBC" w:rsidP="002B0BBC">
      <w:pPr>
        <w:jc w:val="both"/>
        <w:rPr>
          <w:sz w:val="28"/>
          <w:szCs w:val="28"/>
        </w:rPr>
      </w:pPr>
      <w:r w:rsidRPr="008C5211">
        <w:rPr>
          <w:sz w:val="28"/>
          <w:szCs w:val="28"/>
        </w:rPr>
        <w:t>ε –</w:t>
      </w:r>
      <w:r w:rsidR="006C09E4" w:rsidRPr="008C5211">
        <w:rPr>
          <w:sz w:val="28"/>
          <w:szCs w:val="28"/>
        </w:rPr>
        <w:t xml:space="preserve"> emissivity</w:t>
      </w:r>
      <w:r w:rsidR="008C5211" w:rsidRPr="008C5211">
        <w:rPr>
          <w:sz w:val="28"/>
          <w:szCs w:val="28"/>
        </w:rPr>
        <w:t xml:space="preserve"> coefficient</w:t>
      </w:r>
      <w:r w:rsidR="006C09E4" w:rsidRPr="008C5211">
        <w:rPr>
          <w:sz w:val="28"/>
          <w:szCs w:val="28"/>
        </w:rPr>
        <w:t>;</w:t>
      </w:r>
    </w:p>
    <w:p w14:paraId="1F447A9D" w14:textId="3C1CE6AE" w:rsidR="00D636FE" w:rsidRPr="008C5211" w:rsidRDefault="002B0BBC" w:rsidP="002B0BBC">
      <w:pPr>
        <w:jc w:val="both"/>
        <w:rPr>
          <w:sz w:val="28"/>
          <w:szCs w:val="28"/>
        </w:rPr>
      </w:pPr>
      <w:r w:rsidRPr="008C5211">
        <w:rPr>
          <w:sz w:val="28"/>
          <w:szCs w:val="28"/>
        </w:rPr>
        <w:t>σ – Stephan-Boltzmann constant</w:t>
      </w:r>
      <w:r w:rsidR="00E0519C">
        <w:rPr>
          <w:sz w:val="28"/>
          <w:szCs w:val="28"/>
        </w:rPr>
        <w:t>:</w:t>
      </w:r>
      <w:r w:rsidRPr="008C5211">
        <w:rPr>
          <w:sz w:val="28"/>
          <w:szCs w:val="28"/>
        </w:rPr>
        <w:t xml:space="preserve"> 5.67*10</w:t>
      </w:r>
      <w:r w:rsidRPr="008C5211">
        <w:rPr>
          <w:sz w:val="28"/>
          <w:szCs w:val="28"/>
          <w:vertAlign w:val="superscript"/>
        </w:rPr>
        <w:t>-8</w:t>
      </w:r>
      <w:r w:rsidRPr="008C5211">
        <w:rPr>
          <w:sz w:val="28"/>
          <w:szCs w:val="28"/>
        </w:rPr>
        <w:t xml:space="preserve"> W/(m</w:t>
      </w:r>
      <w:r w:rsidRPr="008C5211">
        <w:rPr>
          <w:sz w:val="28"/>
          <w:szCs w:val="28"/>
          <w:vertAlign w:val="superscript"/>
        </w:rPr>
        <w:t>2</w:t>
      </w:r>
      <w:r w:rsidR="006C09E4" w:rsidRPr="008C5211">
        <w:rPr>
          <w:sz w:val="28"/>
          <w:szCs w:val="28"/>
        </w:rPr>
        <w:t>K</w:t>
      </w:r>
      <w:r w:rsidR="006C09E4" w:rsidRPr="008C5211">
        <w:rPr>
          <w:sz w:val="28"/>
          <w:szCs w:val="28"/>
          <w:vertAlign w:val="superscript"/>
        </w:rPr>
        <w:t>4</w:t>
      </w:r>
      <w:r w:rsidR="00E0519C">
        <w:rPr>
          <w:sz w:val="28"/>
          <w:szCs w:val="28"/>
        </w:rPr>
        <w:t>)</w:t>
      </w:r>
      <w:r w:rsidR="006C09E4" w:rsidRPr="008C5211">
        <w:rPr>
          <w:sz w:val="28"/>
          <w:szCs w:val="28"/>
        </w:rPr>
        <w:t xml:space="preserve">; </w:t>
      </w:r>
    </w:p>
    <w:p w14:paraId="78D6664C" w14:textId="4C719DA4" w:rsidR="006C09E4" w:rsidRDefault="006C09E4" w:rsidP="002B0BBC">
      <w:pPr>
        <w:jc w:val="both"/>
        <w:rPr>
          <w:sz w:val="28"/>
          <w:szCs w:val="28"/>
        </w:rPr>
      </w:pPr>
      <w:r w:rsidRPr="008C5211">
        <w:rPr>
          <w:sz w:val="28"/>
          <w:szCs w:val="28"/>
        </w:rPr>
        <w:t>A – total surface area [m</w:t>
      </w:r>
      <w:r w:rsidRPr="008C5211">
        <w:rPr>
          <w:sz w:val="28"/>
          <w:szCs w:val="28"/>
          <w:vertAlign w:val="superscript"/>
        </w:rPr>
        <w:t>2</w:t>
      </w:r>
      <w:r w:rsidR="00523261" w:rsidRPr="008C5211">
        <w:rPr>
          <w:sz w:val="28"/>
          <w:szCs w:val="28"/>
        </w:rPr>
        <w:t xml:space="preserve">]; </w:t>
      </w:r>
      <w:r w:rsidRPr="008C5211">
        <w:rPr>
          <w:sz w:val="28"/>
          <w:szCs w:val="28"/>
        </w:rPr>
        <w:t xml:space="preserve">T – surface temperature [K]. </w:t>
      </w:r>
    </w:p>
    <w:p w14:paraId="3DB98CE5" w14:textId="691196FA" w:rsidR="008C5211" w:rsidRDefault="008C5211" w:rsidP="002B0BBC">
      <w:pPr>
        <w:jc w:val="both"/>
        <w:rPr>
          <w:sz w:val="28"/>
          <w:szCs w:val="28"/>
        </w:rPr>
      </w:pPr>
    </w:p>
    <w:p w14:paraId="5A3B8B28" w14:textId="6AA53233" w:rsidR="008C5211" w:rsidRPr="008C5211" w:rsidRDefault="008C5211" w:rsidP="008C5211">
      <w:pPr>
        <w:rPr>
          <w:sz w:val="28"/>
          <w:szCs w:val="28"/>
        </w:rPr>
      </w:pPr>
      <w:r w:rsidRPr="008C5211">
        <w:rPr>
          <w:sz w:val="28"/>
          <w:szCs w:val="28"/>
        </w:rPr>
        <w:t>T</w:t>
      </w:r>
      <w:r>
        <w:rPr>
          <w:sz w:val="28"/>
          <w:szCs w:val="28"/>
        </w:rPr>
        <w:t>hermal resistance formula for radiation case</w:t>
      </w:r>
      <w:r w:rsidRPr="008C5211">
        <w:rPr>
          <w:sz w:val="28"/>
          <w:szCs w:val="28"/>
        </w:rPr>
        <w:t xml:space="preserve"> is:</w:t>
      </w:r>
    </w:p>
    <w:p w14:paraId="64389D15" w14:textId="77777777" w:rsidR="008C5211" w:rsidRPr="008C5211" w:rsidRDefault="008C5211" w:rsidP="008C5211">
      <w:pPr>
        <w:rPr>
          <w:sz w:val="36"/>
          <w:szCs w:val="36"/>
        </w:rPr>
      </w:pPr>
    </w:p>
    <w:p w14:paraId="7999ACA6" w14:textId="0F65D9D1" w:rsidR="008C5211" w:rsidRDefault="006C09E4" w:rsidP="008C5211">
      <w:pPr>
        <w:jc w:val="center"/>
        <w:rPr>
          <w:sz w:val="36"/>
          <w:szCs w:val="36"/>
        </w:rPr>
      </w:pPr>
      <w:r w:rsidRPr="008C5211">
        <w:rPr>
          <w:sz w:val="36"/>
          <w:szCs w:val="36"/>
        </w:rPr>
        <w:t>Rth</w:t>
      </w:r>
      <w:r w:rsidRPr="008C5211">
        <w:rPr>
          <w:sz w:val="36"/>
          <w:szCs w:val="36"/>
          <w:vertAlign w:val="subscript"/>
        </w:rPr>
        <w:t>rad</w:t>
      </w:r>
      <w:r w:rsidRPr="008C5211">
        <w:rPr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r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Aε</m:t>
            </m:r>
          </m:den>
        </m:f>
      </m:oMath>
      <w:r w:rsidRPr="008C5211">
        <w:rPr>
          <w:sz w:val="36"/>
          <w:szCs w:val="36"/>
        </w:rPr>
        <w:t xml:space="preserve"> </w:t>
      </w:r>
      <w:r w:rsidR="00B35FD2" w:rsidRPr="008C5211">
        <w:rPr>
          <w:sz w:val="36"/>
          <w:szCs w:val="36"/>
        </w:rPr>
        <w:t xml:space="preserve"> [K/W]</w:t>
      </w:r>
    </w:p>
    <w:p w14:paraId="5161CDBD" w14:textId="77777777" w:rsidR="008C5211" w:rsidRDefault="008C5211" w:rsidP="008C5211">
      <w:pPr>
        <w:jc w:val="center"/>
        <w:rPr>
          <w:sz w:val="36"/>
          <w:szCs w:val="36"/>
        </w:rPr>
      </w:pPr>
    </w:p>
    <w:p w14:paraId="09F6C631" w14:textId="301EA8F2" w:rsidR="008C5211" w:rsidRDefault="008C5211" w:rsidP="008C5211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Pr="008C5211">
        <w:rPr>
          <w:sz w:val="28"/>
          <w:szCs w:val="28"/>
        </w:rPr>
        <w:t>n which</w:t>
      </w:r>
      <w:r>
        <w:rPr>
          <w:sz w:val="28"/>
          <w:szCs w:val="28"/>
        </w:rPr>
        <w:t xml:space="preserve"> the radiative heat transfer coefficient is used:</w:t>
      </w:r>
    </w:p>
    <w:p w14:paraId="0DACDA11" w14:textId="77777777" w:rsidR="004044A6" w:rsidRPr="008C5211" w:rsidRDefault="004044A6" w:rsidP="008C5211">
      <w:pPr>
        <w:rPr>
          <w:sz w:val="28"/>
          <w:szCs w:val="28"/>
        </w:rPr>
      </w:pPr>
      <w:bookmarkStart w:id="0" w:name="_GoBack"/>
      <w:bookmarkEnd w:id="0"/>
    </w:p>
    <w:p w14:paraId="146B5D6B" w14:textId="5EDB553D" w:rsidR="00B35FD2" w:rsidRPr="008C5211" w:rsidRDefault="00B35FD2" w:rsidP="008C5211">
      <w:pPr>
        <w:jc w:val="center"/>
        <w:rPr>
          <w:sz w:val="36"/>
          <w:szCs w:val="36"/>
        </w:rPr>
      </w:pPr>
      <w:r w:rsidRPr="008C5211">
        <w:rPr>
          <w:sz w:val="36"/>
          <w:szCs w:val="36"/>
        </w:rPr>
        <w:t>α</w:t>
      </w:r>
      <w:r w:rsidRPr="008C5211">
        <w:rPr>
          <w:sz w:val="36"/>
          <w:szCs w:val="36"/>
          <w:vertAlign w:val="subscript"/>
        </w:rPr>
        <w:t>r</w:t>
      </w:r>
      <w:r w:rsidRPr="008C5211">
        <w:rPr>
          <w:sz w:val="36"/>
          <w:szCs w:val="36"/>
        </w:rPr>
        <w:t>=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σ</m:t>
            </m:r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36"/>
                        <w:szCs w:val="36"/>
                      </w:rPr>
                      <m:t>4</m:t>
                    </m:r>
                  </m:sup>
                </m:sSup>
              </m:e>
            </m:d>
          </m:num>
          <m:den>
            <m:r>
              <w:rPr>
                <w:rFonts w:ascii="Cambria Math" w:hAnsi="Cambria Math"/>
                <w:sz w:val="36"/>
                <w:szCs w:val="36"/>
              </w:rPr>
              <m:t>T</m:t>
            </m:r>
          </m:den>
        </m:f>
      </m:oMath>
    </w:p>
    <w:sectPr w:rsidR="00B35FD2" w:rsidRPr="008C521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5C20B" w14:textId="77777777" w:rsidR="00C21F11" w:rsidRDefault="00C21F11" w:rsidP="002B0BBC">
      <w:pPr>
        <w:spacing w:after="0" w:line="240" w:lineRule="auto"/>
      </w:pPr>
      <w:r>
        <w:separator/>
      </w:r>
    </w:p>
  </w:endnote>
  <w:endnote w:type="continuationSeparator" w:id="0">
    <w:p w14:paraId="595DF50D" w14:textId="77777777" w:rsidR="00C21F11" w:rsidRDefault="00C21F11" w:rsidP="002B0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5E379" w14:textId="77777777" w:rsidR="00C21F11" w:rsidRDefault="00C21F11" w:rsidP="002B0BBC">
      <w:pPr>
        <w:spacing w:after="0" w:line="240" w:lineRule="auto"/>
      </w:pPr>
      <w:r>
        <w:separator/>
      </w:r>
    </w:p>
  </w:footnote>
  <w:footnote w:type="continuationSeparator" w:id="0">
    <w:p w14:paraId="61544700" w14:textId="77777777" w:rsidR="00C21F11" w:rsidRDefault="00C21F11" w:rsidP="002B0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3628C" w14:textId="77777777" w:rsidR="002B0BBC" w:rsidRDefault="002B0B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BBC"/>
    <w:rsid w:val="0018213A"/>
    <w:rsid w:val="001F060C"/>
    <w:rsid w:val="002927FF"/>
    <w:rsid w:val="002B0BBC"/>
    <w:rsid w:val="002F320B"/>
    <w:rsid w:val="0034264A"/>
    <w:rsid w:val="003B7380"/>
    <w:rsid w:val="004044A6"/>
    <w:rsid w:val="00430ED1"/>
    <w:rsid w:val="00523261"/>
    <w:rsid w:val="0057725E"/>
    <w:rsid w:val="006C09E4"/>
    <w:rsid w:val="008863C7"/>
    <w:rsid w:val="008C5211"/>
    <w:rsid w:val="00B35FD2"/>
    <w:rsid w:val="00C21F11"/>
    <w:rsid w:val="00CB5B3B"/>
    <w:rsid w:val="00D636FE"/>
    <w:rsid w:val="00E0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0E8EF"/>
  <w15:chartTrackingRefBased/>
  <w15:docId w15:val="{D6DAD331-CAA2-4B33-98AD-BF501E2E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B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BBC"/>
  </w:style>
  <w:style w:type="paragraph" w:styleId="Footer">
    <w:name w:val="footer"/>
    <w:basedOn w:val="Normal"/>
    <w:link w:val="FooterChar"/>
    <w:uiPriority w:val="99"/>
    <w:unhideWhenUsed/>
    <w:rsid w:val="002B0B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BBC"/>
  </w:style>
  <w:style w:type="character" w:styleId="PlaceholderText">
    <w:name w:val="Placeholder Text"/>
    <w:basedOn w:val="DefaultParagraphFont"/>
    <w:uiPriority w:val="99"/>
    <w:semiHidden/>
    <w:rsid w:val="006C09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Botau, Aurelian</dc:creator>
  <cp:keywords/>
  <dc:description/>
  <cp:lastModifiedBy>Botau, Aurelian</cp:lastModifiedBy>
  <cp:revision>10</cp:revision>
  <dcterms:created xsi:type="dcterms:W3CDTF">2019-03-19T14:02:00Z</dcterms:created>
  <dcterms:modified xsi:type="dcterms:W3CDTF">2019-04-11T10:00:00Z</dcterms:modified>
</cp:coreProperties>
</file>